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参数设置的使用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新建一个工程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点击系统参数下面的参数设置</w:t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4441825" cy="3049905"/>
            <wp:effectExtent l="0" t="0" r="317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182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right"/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参数设置里可以修改触摸屏设备型号、显示模式、启动画面、屏幕保护时间、闪烁频率、触摸声音、是否屏保画面、上载是否需要密码、用户等级密码设定、最高权限密码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360" w:lineRule="auto"/>
        <w:ind w:left="0" w:right="0"/>
        <w:jc w:val="left"/>
        <w:textAlignment w:val="center"/>
        <w:rPr>
          <w:rFonts w:hint="default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  <w:lang w:val="en-US" w:eastAsia="zh-CN" w:bidi="ar"/>
        </w:rPr>
        <w:t>设备型号：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 w:bidi="ar"/>
        </w:rPr>
        <w:t>设置触摸屏型号，分为KNS和SUP</w:t>
      </w:r>
      <w:r>
        <w:rPr>
          <w:rFonts w:hint="eastAsia" w:asciiTheme="minorEastAsia" w:hAnsiTheme="minorEastAsia" w:cstheme="minorEastAsia"/>
          <w:b w:val="0"/>
          <w:bCs/>
          <w:kern w:val="0"/>
          <w:sz w:val="28"/>
          <w:szCs w:val="28"/>
          <w:lang w:val="en-US" w:eastAsia="zh-CN" w:bidi="ar"/>
        </w:rPr>
        <w:t>系列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 w:bidi="ar"/>
        </w:rPr>
        <w:t>，</w:t>
      </w:r>
      <w:r>
        <w:rPr>
          <w:rFonts w:hint="eastAsia" w:asciiTheme="minorEastAsia" w:hAnsiTheme="minorEastAsia" w:cstheme="minorEastAsia"/>
          <w:b w:val="0"/>
          <w:bCs/>
          <w:kern w:val="0"/>
          <w:sz w:val="28"/>
          <w:szCs w:val="28"/>
          <w:lang w:val="en-US" w:eastAsia="zh-CN" w:bidi="ar"/>
        </w:rPr>
        <w:t>根据使用的触摸屏尺寸选择型号大小，如SUP043代表SUP系列4.3寸的触摸屏，触摸屏型号可以在触摸屏背面的标签上查看</w:t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360" w:lineRule="auto"/>
        <w:ind w:left="0" w:right="0"/>
        <w:jc w:val="left"/>
        <w:textAlignment w:val="center"/>
        <w:rPr>
          <w:rFonts w:hint="eastAsia" w:ascii="Calibri" w:hAnsi="Calibri" w:eastAsia="宋体" w:cs="Calibri"/>
          <w:kern w:val="0"/>
          <w:sz w:val="21"/>
          <w:szCs w:val="21"/>
          <w:lang w:val="en-US" w:eastAsia="zh-CN" w:bidi="ar"/>
        </w:rPr>
      </w:pPr>
      <w:r>
        <w:drawing>
          <wp:inline distT="0" distB="0" distL="114300" distR="114300">
            <wp:extent cx="1822450" cy="1658620"/>
            <wp:effectExtent l="0" t="0" r="635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360" w:lineRule="auto"/>
        <w:ind w:left="0" w:right="0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  <w:lang w:val="en-US" w:eastAsia="zh-CN" w:bidi="ar"/>
        </w:rPr>
        <w:t>显示模式：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 w:bidi="ar"/>
        </w:rPr>
        <w:t>建立的工程下载到触摸屏后的显示</w:t>
      </w:r>
      <w:r>
        <w:rPr>
          <w:rFonts w:hint="eastAsia" w:asciiTheme="minorEastAsia" w:hAnsiTheme="minorEastAsia" w:cstheme="minorEastAsia"/>
          <w:b w:val="0"/>
          <w:bCs/>
          <w:kern w:val="0"/>
          <w:sz w:val="28"/>
          <w:szCs w:val="28"/>
          <w:lang w:val="en-US" w:eastAsia="zh-CN" w:bidi="ar"/>
        </w:rPr>
        <w:t>方式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 w:bidi="ar"/>
        </w:rPr>
        <w:t>，分为垂直和水平两种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  <w:lang w:val="en-US" w:eastAsia="zh-CN" w:bidi="ar"/>
        </w:rPr>
        <w:t>启动画面：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即下载到HMI中的初始画面。可根据需要选择不同的画面作为触摸屏的初始画面。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  <w:lang w:val="en-US" w:eastAsia="zh-CN" w:bidi="ar"/>
        </w:rPr>
        <w:t>屏幕保护时间：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 w:bidi="ar"/>
        </w:rPr>
        <w:t>设置触摸屏屏保时间，如</w:t>
      </w:r>
      <w:r>
        <w:rPr>
          <w:rFonts w:hint="eastAsia" w:asciiTheme="minorEastAsia" w:hAnsiTheme="minorEastAsia" w:cstheme="minorEastAsia"/>
          <w:b w:val="0"/>
          <w:bCs/>
          <w:kern w:val="0"/>
          <w:sz w:val="28"/>
          <w:szCs w:val="28"/>
          <w:lang w:val="en-US" w:eastAsia="zh-CN" w:bidi="ar"/>
        </w:rPr>
        <w:t>设置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 w:bidi="ar"/>
        </w:rPr>
        <w:t>一分钟后进入屏保，和</w:t>
      </w:r>
      <w:r>
        <w:rPr>
          <w:rFonts w:hint="eastAsia" w:asciiTheme="minorEastAsia" w:hAnsiTheme="minorEastAsia" w:cstheme="minorEastAsia"/>
          <w:b w:val="0"/>
          <w:bCs/>
          <w:kern w:val="0"/>
          <w:sz w:val="28"/>
          <w:szCs w:val="28"/>
          <w:lang w:val="en-US" w:eastAsia="zh-CN" w:bidi="ar"/>
        </w:rPr>
        <w:t>PC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 w:bidi="ar"/>
        </w:rPr>
        <w:t>的屏保一样</w:t>
      </w:r>
      <w:r>
        <w:rPr>
          <w:rFonts w:hint="eastAsia" w:asciiTheme="minorEastAsia" w:hAnsiTheme="minorEastAsia" w:cstheme="minorEastAsia"/>
          <w:b w:val="0"/>
          <w:bCs/>
          <w:kern w:val="0"/>
          <w:sz w:val="28"/>
          <w:szCs w:val="28"/>
          <w:lang w:val="en-US" w:eastAsia="zh-CN" w:bidi="ar"/>
        </w:rPr>
        <w:t>，设置时间到屏幕息屏</w:t>
      </w: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  <w:lang w:val="en-US" w:eastAsia="zh-CN" w:bidi="ar"/>
        </w:rPr>
        <w:t>屏保时间</w:t>
      </w:r>
      <w:r>
        <w:rPr>
          <w:rFonts w:hint="eastAsia" w:asciiTheme="minorEastAsia" w:hAnsiTheme="minorEastAsia" w:cstheme="minorEastAsia"/>
          <w:b/>
          <w:bCs w:val="0"/>
          <w:kern w:val="0"/>
          <w:sz w:val="28"/>
          <w:szCs w:val="28"/>
          <w:lang w:val="en-US" w:eastAsia="zh-CN" w:bidi="ar"/>
        </w:rPr>
        <w:t>如果</w:t>
      </w: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  <w:lang w:val="en-US" w:eastAsia="zh-CN" w:bidi="ar"/>
        </w:rPr>
        <w:t>设置为0则无屏保</w:t>
      </w:r>
      <w:r>
        <w:rPr>
          <w:rFonts w:hint="eastAsia" w:asciiTheme="minorEastAsia" w:hAnsiTheme="minorEastAsia" w:cstheme="minorEastAsia"/>
          <w:b/>
          <w:bCs w:val="0"/>
          <w:kern w:val="0"/>
          <w:sz w:val="28"/>
          <w:szCs w:val="28"/>
          <w:lang w:val="en-US" w:eastAsia="zh-CN" w:bidi="ar"/>
        </w:rPr>
        <w:t>，触摸屏则一直常亮显示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360" w:lineRule="auto"/>
        <w:ind w:left="0" w:right="0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i w:val="0"/>
          <w:iCs w:val="0"/>
          <w:kern w:val="0"/>
          <w:sz w:val="28"/>
          <w:szCs w:val="28"/>
          <w:lang w:val="en-US" w:eastAsia="zh-CN" w:bidi="ar"/>
        </w:rPr>
        <w:t>闪烁频率：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 w:bidi="ar"/>
        </w:rPr>
        <w:t>对组态中带有闪烁的控件或对象进行闪烁频率的设定，控制闪烁的快慢</w:t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360" w:lineRule="auto"/>
        <w:ind w:left="0" w:right="0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  <w:lang w:val="en-US" w:eastAsia="zh-CN" w:bidi="ar"/>
        </w:rPr>
        <w:t>报警声音：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 w:bidi="ar"/>
        </w:rPr>
        <w:t>该选项设置选择触发报警时是否发出声音</w:t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360" w:lineRule="auto"/>
        <w:ind w:left="0" w:right="0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  <w:lang w:val="en-US" w:eastAsia="zh-CN" w:bidi="ar"/>
        </w:rPr>
        <w:t>触摸声音：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 w:bidi="ar"/>
        </w:rPr>
        <w:t>该选项设置触摸/点击触摸屏时是否发出声音</w:t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360" w:lineRule="auto"/>
        <w:ind w:left="0" w:right="0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  <w:lang w:val="en-US" w:eastAsia="zh-CN" w:bidi="ar"/>
        </w:rPr>
        <w:t>是否屏保画面：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 w:bidi="ar"/>
        </w:rPr>
        <w:t>不勾选该选项，触摸屏进入屏保时是黑屏屏保状态，勾选该选项可设置进入屏保时的屏保画面</w:t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360" w:lineRule="auto"/>
        <w:ind w:left="0" w:right="0"/>
        <w:jc w:val="left"/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  <w:lang w:val="en-US" w:eastAsia="zh-CN" w:bidi="ar"/>
        </w:rPr>
        <w:t>上载是否需要密码：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 w:bidi="ar"/>
        </w:rPr>
        <w:t>勾选该选项，当要将触摸屏上的组态上载到PC电脑端时，需要输入所设置的上载密码时才能上载成功</w:t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360" w:lineRule="auto"/>
        <w:ind w:left="0" w:right="0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360" w:lineRule="auto"/>
        <w:ind w:left="0" w:right="0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  <w:lang w:val="en-US" w:eastAsia="zh-CN" w:bidi="ar"/>
        </w:rPr>
        <w:t>用户等级密码设定：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 w:bidi="ar"/>
        </w:rPr>
        <w:t>用户等级分为8个等级，用户可</w:t>
      </w:r>
      <w:r>
        <w:rPr>
          <w:rFonts w:hint="eastAsia" w:asciiTheme="minorEastAsia" w:hAnsiTheme="minorEastAsia" w:cstheme="minorEastAsia"/>
          <w:b w:val="0"/>
          <w:bCs/>
          <w:kern w:val="0"/>
          <w:sz w:val="28"/>
          <w:szCs w:val="28"/>
          <w:lang w:val="en-US" w:eastAsia="zh-CN" w:bidi="ar"/>
        </w:rPr>
        <w:t>根据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 w:bidi="ar"/>
        </w:rPr>
        <w:t>需要自行修改等级密码</w:t>
      </w:r>
      <w:r>
        <w:rPr>
          <w:rFonts w:hint="eastAsia" w:asciiTheme="minorEastAsia" w:hAnsiTheme="minorEastAsia" w:cstheme="minorEastAsia"/>
          <w:b w:val="0"/>
          <w:bCs/>
          <w:kern w:val="0"/>
          <w:sz w:val="28"/>
          <w:szCs w:val="28"/>
          <w:lang w:val="en-US" w:eastAsia="zh-CN" w:bidi="ar"/>
        </w:rPr>
        <w:t>（密码最大长度可以设置9位数密码）</w:t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360" w:lineRule="auto"/>
        <w:ind w:left="0" w:right="0"/>
        <w:jc w:val="left"/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  <w:lang w:val="en-US" w:eastAsia="zh-CN" w:bidi="ar"/>
        </w:rPr>
        <w:t>默认用户等级：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 w:bidi="ar"/>
        </w:rPr>
        <w:t>设置用户当前等级，一般情况下默认用户等级为1级，用户可根据需要修改默认用户等级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  <w:lang w:val="en-US" w:eastAsia="zh-CN" w:bidi="ar"/>
        </w:rPr>
        <w:t>最高权限密码：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 w:bidi="ar"/>
        </w:rPr>
        <w:t>勾选最高权限密码可对上载和画面&amp;控件进行权限保护，需输入密码才能有效（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 w:bidi="ar"/>
        </w:rPr>
        <w:t>该密码在该组态工程中为“万能密码”。如勾选上“使能上载”，当该组态被下载到触摸屏中需要上载时，使用该密码可以上载组态；如勾选权限操作，即最高权限密码正确时允许做其他密码可以做的任何操作。</w:t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360" w:lineRule="auto"/>
        <w:ind w:left="0" w:right="0"/>
        <w:jc w:val="left"/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360" w:lineRule="auto"/>
        <w:ind w:left="0" w:right="0"/>
        <w:jc w:val="left"/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  <w:lang w:val="en-US" w:eastAsia="zh-CN" w:bidi="ar"/>
        </w:rPr>
        <w:t>使能上载：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 w:bidi="ar"/>
        </w:rPr>
        <w:t>勾选最高权限密码，然后勾选该选项，可对上载功能进行加密保护</w:t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360" w:lineRule="auto"/>
        <w:ind w:left="0" w:right="0"/>
        <w:jc w:val="both"/>
        <w:textAlignment w:val="center"/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  <w:lang w:val="en-US" w:eastAsia="zh-CN" w:bidi="ar"/>
        </w:rPr>
        <w:t>权限操作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8"/>
          <w:szCs w:val="28"/>
          <w:lang w:val="en-US" w:eastAsia="zh-CN" w:bidi="ar"/>
        </w:rPr>
        <w:t>只有勾选最高权限密码，权限操作才能使用</w:t>
      </w:r>
      <w:r>
        <w:rPr>
          <w:rFonts w:hint="eastAsia" w:asciiTheme="minorEastAsia" w:hAnsiTheme="minorEastAsia" w:cstheme="minorEastAsia"/>
          <w:b w:val="0"/>
          <w:bCs/>
          <w:i w:val="0"/>
          <w:color w:val="000000"/>
          <w:kern w:val="0"/>
          <w:sz w:val="28"/>
          <w:szCs w:val="28"/>
          <w:lang w:val="en-US" w:eastAsia="zh-CN" w:bidi="ar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8"/>
          <w:szCs w:val="28"/>
          <w:lang w:val="en-US" w:eastAsia="zh-CN" w:bidi="ar"/>
        </w:rPr>
        <w:t>如果某个控件或者画面设有权限操作，那么只有通过输入权限密码才能对该控件或者画面取得操作。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sectPr>
      <w:head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variable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</w:pPr>
    <w:r>
      <w:rPr>
        <w:rFonts w:hint="eastAsia"/>
        <w:lang w:val="en-US" w:eastAsia="zh-CN"/>
      </w:rPr>
      <w:t xml:space="preserve"> </w:t>
    </w:r>
    <w:r>
      <w:drawing>
        <wp:inline distT="0" distB="0" distL="114300" distR="114300">
          <wp:extent cx="1741170" cy="450850"/>
          <wp:effectExtent l="0" t="0" r="11430" b="6350"/>
          <wp:docPr id="3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170" cy="450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bCs/>
        <w:color w:val="0000FF"/>
        <w:sz w:val="24"/>
        <w:szCs w:val="24"/>
        <w:lang w:val="en-US" w:eastAsia="zh-CN"/>
      </w:rPr>
      <w:t xml:space="preserve">深圳金玺智控技术有限公司   WWW.Kinseal.com  </w:t>
    </w:r>
    <w:r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5B110"/>
    <w:multiLevelType w:val="singleLevel"/>
    <w:tmpl w:val="5445B1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E2C0C"/>
    <w:rsid w:val="00D42736"/>
    <w:rsid w:val="01D24DE2"/>
    <w:rsid w:val="01ED215D"/>
    <w:rsid w:val="04D90675"/>
    <w:rsid w:val="0D094A54"/>
    <w:rsid w:val="0EFB6A85"/>
    <w:rsid w:val="0EFF1F17"/>
    <w:rsid w:val="108B0C88"/>
    <w:rsid w:val="14176309"/>
    <w:rsid w:val="15B0331D"/>
    <w:rsid w:val="162869DC"/>
    <w:rsid w:val="16CD612A"/>
    <w:rsid w:val="17CF552F"/>
    <w:rsid w:val="186F25C2"/>
    <w:rsid w:val="1881753D"/>
    <w:rsid w:val="19873924"/>
    <w:rsid w:val="1B224411"/>
    <w:rsid w:val="1CC71FB4"/>
    <w:rsid w:val="1CD901DE"/>
    <w:rsid w:val="1DA6715E"/>
    <w:rsid w:val="1FF852C1"/>
    <w:rsid w:val="20AC324F"/>
    <w:rsid w:val="22550E50"/>
    <w:rsid w:val="23B83459"/>
    <w:rsid w:val="256822B8"/>
    <w:rsid w:val="26067F17"/>
    <w:rsid w:val="27844024"/>
    <w:rsid w:val="2AD60A74"/>
    <w:rsid w:val="2C44600C"/>
    <w:rsid w:val="2D4529DA"/>
    <w:rsid w:val="2D516F61"/>
    <w:rsid w:val="2E25172F"/>
    <w:rsid w:val="300A5F4E"/>
    <w:rsid w:val="306B2C93"/>
    <w:rsid w:val="30890922"/>
    <w:rsid w:val="30BC5011"/>
    <w:rsid w:val="32A84206"/>
    <w:rsid w:val="35DB4644"/>
    <w:rsid w:val="380A67F6"/>
    <w:rsid w:val="38CD240F"/>
    <w:rsid w:val="3AB974D6"/>
    <w:rsid w:val="3B7E3886"/>
    <w:rsid w:val="3EE30857"/>
    <w:rsid w:val="3F9736E5"/>
    <w:rsid w:val="3FD22E55"/>
    <w:rsid w:val="43986059"/>
    <w:rsid w:val="439C60E3"/>
    <w:rsid w:val="45A33009"/>
    <w:rsid w:val="46C779A4"/>
    <w:rsid w:val="49A77553"/>
    <w:rsid w:val="4A546687"/>
    <w:rsid w:val="4C026216"/>
    <w:rsid w:val="5082437C"/>
    <w:rsid w:val="52D06201"/>
    <w:rsid w:val="53514F38"/>
    <w:rsid w:val="53BF33DB"/>
    <w:rsid w:val="55330C34"/>
    <w:rsid w:val="56BD79D0"/>
    <w:rsid w:val="56F02AB0"/>
    <w:rsid w:val="58A0677D"/>
    <w:rsid w:val="58B967D1"/>
    <w:rsid w:val="59F41E9B"/>
    <w:rsid w:val="5C555EA1"/>
    <w:rsid w:val="5D947B12"/>
    <w:rsid w:val="62366D28"/>
    <w:rsid w:val="635F1369"/>
    <w:rsid w:val="64802EA8"/>
    <w:rsid w:val="653E4B77"/>
    <w:rsid w:val="654C7F76"/>
    <w:rsid w:val="65E27565"/>
    <w:rsid w:val="67857504"/>
    <w:rsid w:val="67F51F05"/>
    <w:rsid w:val="68451483"/>
    <w:rsid w:val="695713FC"/>
    <w:rsid w:val="6BFA6A04"/>
    <w:rsid w:val="6C3E2C0C"/>
    <w:rsid w:val="6F5653A7"/>
    <w:rsid w:val="71553766"/>
    <w:rsid w:val="730B2FBD"/>
    <w:rsid w:val="739A0B4C"/>
    <w:rsid w:val="74F87E28"/>
    <w:rsid w:val="74F904AD"/>
    <w:rsid w:val="751C1F6E"/>
    <w:rsid w:val="75D5636F"/>
    <w:rsid w:val="77475482"/>
    <w:rsid w:val="77FC2D5D"/>
    <w:rsid w:val="78B84FEB"/>
    <w:rsid w:val="7CA674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0"/>
    <w:qFormat/>
    <w:uiPriority w:val="0"/>
    <w:rPr>
      <w:sz w:val="18"/>
    </w:rPr>
  </w:style>
  <w:style w:type="paragraph" w:styleId="3">
    <w:name w:val="footer"/>
    <w:basedOn w:val="1"/>
    <w:link w:val="3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3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character" w:styleId="9">
    <w:name w:val="FollowedHyperlink"/>
    <w:basedOn w:val="8"/>
    <w:uiPriority w:val="0"/>
    <w:rPr>
      <w:color w:val="954F72"/>
      <w:u w:val="single"/>
    </w:rPr>
  </w:style>
  <w:style w:type="character" w:styleId="10">
    <w:name w:val="Hyperlink"/>
    <w:basedOn w:val="8"/>
    <w:uiPriority w:val="0"/>
    <w:rPr>
      <w:color w:val="0563C1"/>
      <w:u w:val="single"/>
    </w:rPr>
  </w:style>
  <w:style w:type="character" w:customStyle="1" w:styleId="11">
    <w:name w:val="17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0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18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20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5">
    <w:name w:val="15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16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19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21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9">
    <w:name w:val="22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20">
    <w:name w:val="23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21">
    <w:name w:val="24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22">
    <w:name w:val="标题 3 Char"/>
    <w:basedOn w:val="8"/>
    <w:qFormat/>
    <w:uiPriority w:val="0"/>
    <w:rPr>
      <w:rFonts w:hint="eastAsia" w:ascii="宋体" w:hAnsi="宋体" w:eastAsia="宋体" w:cs="宋体"/>
      <w:b/>
      <w:sz w:val="32"/>
      <w:szCs w:val="32"/>
    </w:rPr>
  </w:style>
  <w:style w:type="character" w:customStyle="1" w:styleId="23">
    <w:name w:val="标题 4 Char"/>
    <w:basedOn w:val="8"/>
    <w:qFormat/>
    <w:uiPriority w:val="0"/>
    <w:rPr>
      <w:rFonts w:ascii="Calibri Light" w:hAnsi="Calibri Light" w:eastAsia="宋体" w:cs="Times New Roman"/>
      <w:b/>
      <w:sz w:val="28"/>
      <w:szCs w:val="28"/>
    </w:rPr>
  </w:style>
  <w:style w:type="character" w:customStyle="1" w:styleId="24">
    <w:name w:val="标题 1 Char"/>
    <w:basedOn w:val="8"/>
    <w:qFormat/>
    <w:uiPriority w:val="0"/>
    <w:rPr>
      <w:rFonts w:hint="eastAsia" w:ascii="宋体" w:hAnsi="宋体" w:eastAsia="宋体" w:cs="宋体"/>
      <w:b/>
      <w:kern w:val="44"/>
      <w:sz w:val="44"/>
      <w:szCs w:val="44"/>
    </w:rPr>
  </w:style>
  <w:style w:type="character" w:customStyle="1" w:styleId="25">
    <w:name w:val="标题 2 Char"/>
    <w:basedOn w:val="8"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26">
    <w:name w:val="标题 5 Char"/>
    <w:basedOn w:val="8"/>
    <w:qFormat/>
    <w:uiPriority w:val="0"/>
    <w:rPr>
      <w:rFonts w:hint="eastAsia" w:ascii="宋体" w:hAnsi="宋体" w:eastAsia="宋体" w:cs="宋体"/>
      <w:b/>
      <w:sz w:val="28"/>
      <w:szCs w:val="28"/>
    </w:rPr>
  </w:style>
  <w:style w:type="character" w:customStyle="1" w:styleId="27">
    <w:name w:val="标题 6 Char"/>
    <w:basedOn w:val="8"/>
    <w:qFormat/>
    <w:uiPriority w:val="0"/>
    <w:rPr>
      <w:rFonts w:hint="default" w:ascii="Calibri Light" w:hAnsi="Calibri Light" w:eastAsia="宋体" w:cs="Times New Roman"/>
      <w:b/>
      <w:sz w:val="24"/>
      <w:szCs w:val="24"/>
    </w:rPr>
  </w:style>
  <w:style w:type="character" w:customStyle="1" w:styleId="28">
    <w:name w:val="HTML 预设格式 Char"/>
    <w:basedOn w:val="8"/>
    <w:qFormat/>
    <w:uiPriority w:val="0"/>
    <w:rPr>
      <w:rFonts w:ascii="Courier New" w:hAnsi="Courier New" w:eastAsia="宋体" w:cs="Courier New"/>
    </w:rPr>
  </w:style>
  <w:style w:type="paragraph" w:customStyle="1" w:styleId="29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30">
    <w:name w:val="批注框文本 Char"/>
    <w:basedOn w:val="8"/>
    <w:link w:val="2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1">
    <w:name w:val="页眉 Char"/>
    <w:basedOn w:val="8"/>
    <w:link w:val="4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2">
    <w:name w:val="页脚 Char"/>
    <w:basedOn w:val="8"/>
    <w:link w:val="3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3">
    <w:name w:val="40"/>
    <w:basedOn w:val="8"/>
    <w:uiPriority w:val="0"/>
    <w:rPr>
      <w:rFonts w:hint="default" w:ascii="Times New Roman" w:hAnsi="Times New Roman" w:cs="Times New Roman"/>
    </w:rPr>
  </w:style>
  <w:style w:type="character" w:customStyle="1" w:styleId="34">
    <w:name w:val="36"/>
    <w:basedOn w:val="8"/>
    <w:uiPriority w:val="0"/>
    <w:rPr>
      <w:rFonts w:hint="default" w:ascii="Times New Roman" w:hAnsi="Times New Roman" w:cs="Times New Roman"/>
      <w:color w:val="FFFFFF"/>
      <w:spacing w:val="0"/>
    </w:rPr>
  </w:style>
  <w:style w:type="character" w:customStyle="1" w:styleId="35">
    <w:name w:val="32"/>
    <w:basedOn w:val="8"/>
    <w:uiPriority w:val="0"/>
    <w:rPr>
      <w:rFonts w:hint="default" w:ascii="Times New Roman" w:hAnsi="Times New Roman" w:cs="Times New Roman"/>
    </w:rPr>
  </w:style>
  <w:style w:type="character" w:customStyle="1" w:styleId="36">
    <w:name w:val="44"/>
    <w:basedOn w:val="8"/>
    <w:uiPriority w:val="0"/>
    <w:rPr>
      <w:rFonts w:hint="default" w:ascii="Arial" w:hAnsi="Arial" w:cs="Arial"/>
      <w:b/>
      <w:color w:val="3F3F3F"/>
    </w:rPr>
  </w:style>
  <w:style w:type="character" w:customStyle="1" w:styleId="37">
    <w:name w:val="59"/>
    <w:basedOn w:val="8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38">
    <w:name w:val="34"/>
    <w:basedOn w:val="8"/>
    <w:uiPriority w:val="0"/>
    <w:rPr>
      <w:rFonts w:hint="default" w:ascii="Times New Roman" w:hAnsi="Times New Roman" w:cs="Times New Roman"/>
    </w:rPr>
  </w:style>
  <w:style w:type="character" w:customStyle="1" w:styleId="39">
    <w:name w:val="47"/>
    <w:basedOn w:val="8"/>
    <w:uiPriority w:val="0"/>
    <w:rPr>
      <w:rFonts w:hint="default" w:ascii="Times New Roman" w:hAnsi="Times New Roman" w:cs="Times New Roman"/>
    </w:rPr>
  </w:style>
  <w:style w:type="character" w:customStyle="1" w:styleId="40">
    <w:name w:val="53"/>
    <w:basedOn w:val="8"/>
    <w:uiPriority w:val="0"/>
    <w:rPr>
      <w:rFonts w:hint="default" w:ascii="Times New Roman" w:hAnsi="Times New Roman" w:cs="Times New Roman"/>
    </w:rPr>
  </w:style>
  <w:style w:type="character" w:customStyle="1" w:styleId="41">
    <w:name w:val="31"/>
    <w:basedOn w:val="8"/>
    <w:uiPriority w:val="0"/>
    <w:rPr>
      <w:rFonts w:hint="default" w:ascii="Arial" w:hAnsi="Arial" w:cs="Arial"/>
      <w:b/>
      <w:color w:val="000000"/>
      <w:spacing w:val="0"/>
      <w:sz w:val="16"/>
      <w:szCs w:val="16"/>
    </w:rPr>
  </w:style>
  <w:style w:type="character" w:customStyle="1" w:styleId="42">
    <w:name w:val="42"/>
    <w:basedOn w:val="8"/>
    <w:uiPriority w:val="0"/>
    <w:rPr>
      <w:rFonts w:hint="default" w:ascii="Times New Roman" w:hAnsi="Times New Roman" w:cs="Times New Roman"/>
    </w:rPr>
  </w:style>
  <w:style w:type="character" w:customStyle="1" w:styleId="43">
    <w:name w:val="46"/>
    <w:basedOn w:val="8"/>
    <w:uiPriority w:val="0"/>
    <w:rPr>
      <w:rFonts w:hint="default" w:ascii="Times New Roman" w:hAnsi="Times New Roman" w:cs="Times New Roman"/>
    </w:rPr>
  </w:style>
  <w:style w:type="character" w:customStyle="1" w:styleId="44">
    <w:name w:val="27"/>
    <w:basedOn w:val="8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45">
    <w:name w:val="60"/>
    <w:basedOn w:val="8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46">
    <w:name w:val="29"/>
    <w:basedOn w:val="8"/>
    <w:uiPriority w:val="0"/>
    <w:rPr>
      <w:rFonts w:hint="default" w:ascii="Times New Roman" w:hAnsi="Times New Roman" w:cs="Times New Roman"/>
    </w:rPr>
  </w:style>
  <w:style w:type="character" w:customStyle="1" w:styleId="47">
    <w:name w:val="35"/>
    <w:basedOn w:val="8"/>
    <w:uiPriority w:val="0"/>
    <w:rPr>
      <w:rFonts w:hint="default" w:ascii="Times New Roman" w:hAnsi="Times New Roman" w:cs="Times New Roman"/>
      <w:color w:val="000000"/>
      <w:spacing w:val="0"/>
    </w:rPr>
  </w:style>
  <w:style w:type="character" w:customStyle="1" w:styleId="48">
    <w:name w:val="50"/>
    <w:basedOn w:val="8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49">
    <w:name w:val="37"/>
    <w:basedOn w:val="8"/>
    <w:uiPriority w:val="0"/>
    <w:rPr>
      <w:rFonts w:hint="default" w:ascii="Times New Roman" w:hAnsi="Times New Roman" w:cs="Times New Roman"/>
    </w:rPr>
  </w:style>
  <w:style w:type="character" w:customStyle="1" w:styleId="50">
    <w:name w:val="25"/>
    <w:basedOn w:val="8"/>
    <w:uiPriority w:val="0"/>
    <w:rPr>
      <w:rFonts w:hint="default" w:ascii="Times New Roman" w:hAnsi="Times New Roman" w:cs="Times New Roman"/>
    </w:rPr>
  </w:style>
  <w:style w:type="character" w:customStyle="1" w:styleId="51">
    <w:name w:val="39"/>
    <w:basedOn w:val="8"/>
    <w:uiPriority w:val="0"/>
    <w:rPr>
      <w:rFonts w:hint="default" w:ascii="Times New Roman" w:hAnsi="Times New Roman" w:cs="Times New Roman"/>
    </w:rPr>
  </w:style>
  <w:style w:type="character" w:customStyle="1" w:styleId="52">
    <w:name w:val="51"/>
    <w:basedOn w:val="8"/>
    <w:uiPriority w:val="0"/>
    <w:rPr>
      <w:rFonts w:hint="default" w:ascii="Times New Roman" w:hAnsi="Times New Roman" w:cs="Times New Roman"/>
    </w:rPr>
  </w:style>
  <w:style w:type="character" w:customStyle="1" w:styleId="53">
    <w:name w:val="26"/>
    <w:basedOn w:val="8"/>
    <w:uiPriority w:val="0"/>
    <w:rPr>
      <w:rFonts w:hint="default" w:ascii="Times New Roman" w:hAnsi="Times New Roman" w:cs="Times New Roman"/>
    </w:rPr>
  </w:style>
  <w:style w:type="character" w:customStyle="1" w:styleId="54">
    <w:name w:val="28"/>
    <w:basedOn w:val="8"/>
    <w:uiPriority w:val="0"/>
    <w:rPr>
      <w:rFonts w:hint="default" w:ascii="Times New Roman" w:hAnsi="Times New Roman" w:cs="Times New Roman"/>
    </w:rPr>
  </w:style>
  <w:style w:type="character" w:customStyle="1" w:styleId="55">
    <w:name w:val="41"/>
    <w:basedOn w:val="8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56">
    <w:name w:val="30"/>
    <w:basedOn w:val="8"/>
    <w:uiPriority w:val="0"/>
    <w:rPr>
      <w:rFonts w:hint="default" w:ascii="Arial" w:hAnsi="Arial" w:cs="Arial"/>
      <w:b/>
      <w:color w:val="000000"/>
      <w:spacing w:val="0"/>
      <w:sz w:val="16"/>
      <w:szCs w:val="16"/>
    </w:rPr>
  </w:style>
  <w:style w:type="character" w:customStyle="1" w:styleId="57">
    <w:name w:val="38"/>
    <w:basedOn w:val="8"/>
    <w:uiPriority w:val="0"/>
    <w:rPr>
      <w:rFonts w:hint="default" w:ascii="Times New Roman" w:hAnsi="Times New Roman" w:cs="Times New Roman"/>
      <w:b/>
      <w:color w:val="000000"/>
      <w:spacing w:val="0"/>
    </w:rPr>
  </w:style>
  <w:style w:type="character" w:customStyle="1" w:styleId="58">
    <w:name w:val="33"/>
    <w:basedOn w:val="8"/>
    <w:uiPriority w:val="0"/>
    <w:rPr>
      <w:rFonts w:hint="default" w:ascii="Times New Roman" w:hAnsi="Times New Roman" w:cs="Times New Roman"/>
      <w:color w:val="000000"/>
      <w:spacing w:val="0"/>
    </w:rPr>
  </w:style>
  <w:style w:type="character" w:customStyle="1" w:styleId="59">
    <w:name w:val="43"/>
    <w:basedOn w:val="8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60">
    <w:name w:val="45"/>
    <w:basedOn w:val="8"/>
    <w:uiPriority w:val="0"/>
    <w:rPr>
      <w:rFonts w:hint="default" w:ascii="Arial" w:hAnsi="Arial" w:cs="Arial"/>
      <w:b/>
      <w:color w:val="000000"/>
      <w:spacing w:val="8"/>
      <w:sz w:val="20"/>
      <w:szCs w:val="20"/>
    </w:rPr>
  </w:style>
  <w:style w:type="character" w:customStyle="1" w:styleId="61">
    <w:name w:val="48"/>
    <w:basedOn w:val="8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62">
    <w:name w:val="49"/>
    <w:basedOn w:val="8"/>
    <w:uiPriority w:val="0"/>
    <w:rPr>
      <w:rFonts w:hint="default" w:ascii="Times New Roman" w:hAnsi="Times New Roman" w:cs="Times New Roman"/>
      <w:b/>
    </w:rPr>
  </w:style>
  <w:style w:type="character" w:customStyle="1" w:styleId="63">
    <w:name w:val="52"/>
    <w:basedOn w:val="8"/>
    <w:uiPriority w:val="0"/>
    <w:rPr>
      <w:rFonts w:hint="default" w:ascii="Times New Roman" w:hAnsi="Times New Roman" w:cs="Times New Roman"/>
      <w:b/>
      <w:color w:val="2E97DC"/>
    </w:rPr>
  </w:style>
  <w:style w:type="character" w:customStyle="1" w:styleId="64">
    <w:name w:val="54"/>
    <w:basedOn w:val="8"/>
    <w:uiPriority w:val="0"/>
    <w:rPr>
      <w:rFonts w:hint="default" w:ascii="Times New Roman" w:hAnsi="Times New Roman" w:cs="Times New Roman"/>
    </w:rPr>
  </w:style>
  <w:style w:type="character" w:customStyle="1" w:styleId="65">
    <w:name w:val="55"/>
    <w:basedOn w:val="8"/>
    <w:uiPriority w:val="0"/>
    <w:rPr>
      <w:rFonts w:hint="default" w:ascii="Times New Roman" w:hAnsi="Times New Roman" w:cs="Times New Roman"/>
      <w:color w:val="000000"/>
      <w:spacing w:val="0"/>
    </w:rPr>
  </w:style>
  <w:style w:type="character" w:customStyle="1" w:styleId="66">
    <w:name w:val="56"/>
    <w:basedOn w:val="8"/>
    <w:uiPriority w:val="0"/>
    <w:rPr>
      <w:rFonts w:hint="default" w:ascii="Times New Roman" w:hAnsi="Times New Roman" w:cs="Times New Roman"/>
    </w:rPr>
  </w:style>
  <w:style w:type="character" w:customStyle="1" w:styleId="67">
    <w:name w:val="57"/>
    <w:basedOn w:val="8"/>
    <w:uiPriority w:val="0"/>
    <w:rPr>
      <w:rFonts w:hint="default" w:ascii="Courier" w:hAnsi="Courier" w:cs="Courier"/>
      <w:b/>
      <w:color w:val="000000"/>
      <w:spacing w:val="0"/>
      <w:sz w:val="22"/>
      <w:szCs w:val="22"/>
    </w:rPr>
  </w:style>
  <w:style w:type="character" w:customStyle="1" w:styleId="68">
    <w:name w:val="58"/>
    <w:basedOn w:val="8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69">
    <w:name w:val="61"/>
    <w:basedOn w:val="8"/>
    <w:uiPriority w:val="0"/>
    <w:rPr>
      <w:rFonts w:hint="eastAsia"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943</Words>
  <Characters>1148</Characters>
  <Lines>0</Lines>
  <Paragraphs>0</Paragraphs>
  <TotalTime>25</TotalTime>
  <ScaleCrop>false</ScaleCrop>
  <LinksUpToDate>false</LinksUpToDate>
  <CharactersWithSpaces>1721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2017-03-20T02:11:00Z</dcterms:created>
  <dc:creator>Administrator</dc:creator>
  <cp:lastModifiedBy>淡蓝色de旋律</cp:lastModifiedBy>
  <dcterms:modified xsi:type="dcterms:W3CDTF">2019-06-02T10:00:37Z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